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9A" w:rsidRPr="00EE439A" w:rsidRDefault="00EE439A" w:rsidP="00F7385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АҚМОЛА ОБЛЫСЫ                                        АКМОЛИНСКАЯ ОБЛАСТЬ</w:t>
      </w:r>
    </w:p>
    <w:p w:rsidR="00EE439A" w:rsidRPr="00EE439A" w:rsidRDefault="00EE439A" w:rsidP="00F7385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БУРАБАЙ АУДАНЫ                                        БУРАБАЙСКИЙ  РАЙОН</w:t>
      </w:r>
    </w:p>
    <w:p w:rsidR="00EE439A" w:rsidRPr="00EE439A" w:rsidRDefault="00EE439A" w:rsidP="00F7385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Е.ИСМАИЛОВ  АТЫНДАҒЫ                        МАДЕНИЕТСКАЯ СРЕДНЯЯ</w:t>
      </w:r>
    </w:p>
    <w:p w:rsidR="00EE439A" w:rsidRPr="00EE439A" w:rsidRDefault="00EE439A" w:rsidP="00F7385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МӘДЕНИЕТ ОРТА МЕКТЕБІ                       ШКОЛА им.Е.ИСМАИЛОВА     </w:t>
      </w:r>
    </w:p>
    <w:p w:rsidR="00EE439A" w:rsidRPr="00EE439A" w:rsidRDefault="00C26786" w:rsidP="00F738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-7pt,1.15pt" to="479pt,1.15pt" strokeweight="3pt"/>
        </w:pict>
      </w:r>
    </w:p>
    <w:p w:rsidR="00EE439A" w:rsidRPr="00EE439A" w:rsidRDefault="00EE439A" w:rsidP="00F738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439A">
        <w:rPr>
          <w:rFonts w:ascii="Times New Roman" w:hAnsi="Times New Roman" w:cs="Times New Roman"/>
          <w:sz w:val="24"/>
          <w:szCs w:val="24"/>
          <w:lang w:val="kk-KZ"/>
        </w:rPr>
        <w:t xml:space="preserve">       021721 Мәдениет ауылы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EE439A">
        <w:rPr>
          <w:rFonts w:ascii="Times New Roman" w:hAnsi="Times New Roman" w:cs="Times New Roman"/>
          <w:sz w:val="24"/>
          <w:szCs w:val="24"/>
          <w:lang w:val="kk-KZ"/>
        </w:rPr>
        <w:t xml:space="preserve">021721  с. Мадениет     </w:t>
      </w:r>
    </w:p>
    <w:p w:rsidR="00EE439A" w:rsidRPr="00EE439A" w:rsidRDefault="00EE439A" w:rsidP="00F738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E439A">
        <w:rPr>
          <w:rFonts w:ascii="Times New Roman" w:hAnsi="Times New Roman" w:cs="Times New Roman"/>
          <w:sz w:val="24"/>
          <w:szCs w:val="24"/>
          <w:lang w:val="kk-KZ"/>
        </w:rPr>
        <w:t xml:space="preserve">       тел/факс/716-36/53-2-20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EE439A">
        <w:rPr>
          <w:rFonts w:ascii="Times New Roman" w:hAnsi="Times New Roman" w:cs="Times New Roman"/>
          <w:sz w:val="24"/>
          <w:szCs w:val="24"/>
          <w:lang w:val="kk-KZ"/>
        </w:rPr>
        <w:t xml:space="preserve">тел/факс/716-36/53-2-20                        </w:t>
      </w:r>
    </w:p>
    <w:p w:rsidR="00EE439A" w:rsidRDefault="00EE439A" w:rsidP="00F73859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E439A">
        <w:rPr>
          <w:rFonts w:ascii="Times New Roman" w:hAnsi="Times New Roman" w:cs="Times New Roman"/>
          <w:sz w:val="24"/>
          <w:szCs w:val="24"/>
          <w:lang w:val="kk-KZ"/>
        </w:rPr>
        <w:t xml:space="preserve">       E-mail:</w:t>
      </w:r>
      <w:r w:rsidRPr="00EE43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4" w:history="1">
        <w:r w:rsidRPr="00EE439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shkolaismailova@bk.ru</w:t>
        </w:r>
      </w:hyperlink>
      <w:r w:rsidRPr="00EE43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</w:t>
      </w:r>
      <w:r w:rsidRPr="00EE439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Pr="00EE439A">
        <w:rPr>
          <w:rFonts w:ascii="Times New Roman" w:hAnsi="Times New Roman" w:cs="Times New Roman"/>
          <w:sz w:val="24"/>
          <w:szCs w:val="24"/>
          <w:lang w:val="kk-KZ"/>
        </w:rPr>
        <w:t>E-mail:</w:t>
      </w:r>
      <w:r w:rsidRPr="00EE43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5" w:history="1">
        <w:r w:rsidR="00373A15" w:rsidRPr="0061336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shkolaismailova@bk.ru</w:t>
        </w:r>
      </w:hyperlink>
    </w:p>
    <w:p w:rsidR="00373A15" w:rsidRPr="00373A15" w:rsidRDefault="00373A15" w:rsidP="00F7385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55BD" w:rsidRPr="00C61FD1" w:rsidRDefault="008153A7" w:rsidP="008153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EE439A" w:rsidRPr="00C61FD1">
        <w:rPr>
          <w:rFonts w:ascii="Times New Roman" w:hAnsi="Times New Roman" w:cs="Times New Roman"/>
          <w:sz w:val="28"/>
          <w:szCs w:val="28"/>
          <w:lang w:val="kk-KZ"/>
        </w:rPr>
        <w:t>Бурабай ауданы</w:t>
      </w:r>
    </w:p>
    <w:p w:rsidR="00EE439A" w:rsidRDefault="00EE439A" w:rsidP="008153A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61FD1">
        <w:rPr>
          <w:rFonts w:ascii="Times New Roman" w:hAnsi="Times New Roman" w:cs="Times New Roman"/>
          <w:sz w:val="28"/>
          <w:szCs w:val="28"/>
          <w:lang w:val="kk-KZ"/>
        </w:rPr>
        <w:t>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бас маманы</w:t>
      </w:r>
    </w:p>
    <w:p w:rsidR="00EE439A" w:rsidRDefault="008153A7" w:rsidP="008153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EE439A">
        <w:rPr>
          <w:rFonts w:ascii="Times New Roman" w:hAnsi="Times New Roman" w:cs="Times New Roman"/>
          <w:sz w:val="28"/>
          <w:szCs w:val="28"/>
          <w:lang w:val="kk-KZ"/>
        </w:rPr>
        <w:t>А.А.Ташпеноваға</w:t>
      </w:r>
    </w:p>
    <w:p w:rsidR="008A5663" w:rsidRDefault="008A5663" w:rsidP="008153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5663" w:rsidRPr="00F73859" w:rsidRDefault="008A5663" w:rsidP="008A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859">
        <w:rPr>
          <w:rFonts w:ascii="Times New Roman" w:hAnsi="Times New Roman" w:cs="Times New Roman"/>
          <w:b/>
          <w:sz w:val="28"/>
          <w:szCs w:val="28"/>
          <w:lang w:val="kk-KZ"/>
        </w:rPr>
        <w:t>2016 оқу жылында көрстілген мемлекеттік қызметтің қорытынды есебі</w:t>
      </w:r>
    </w:p>
    <w:p w:rsidR="008A5663" w:rsidRPr="00F73859" w:rsidRDefault="008A5663" w:rsidP="008A56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7971" w:rsidRPr="00F73859" w:rsidRDefault="008A5663" w:rsidP="00347971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F73859">
        <w:rPr>
          <w:sz w:val="28"/>
          <w:szCs w:val="28"/>
          <w:lang w:val="kk-KZ"/>
        </w:rPr>
        <w:t xml:space="preserve"> 2016 оқу жылында Е.Исмаилов атындағы Мәдениет орта мектебінде</w:t>
      </w:r>
    </w:p>
    <w:p w:rsidR="008A5663" w:rsidRPr="00F73859" w:rsidRDefault="00C2237E" w:rsidP="00347971">
      <w:pPr>
        <w:pStyle w:val="a4"/>
        <w:spacing w:before="0" w:beforeAutospacing="0" w:after="0" w:afterAutospacing="0"/>
        <w:rPr>
          <w:bCs/>
          <w:color w:val="3C4046"/>
          <w:sz w:val="28"/>
          <w:szCs w:val="28"/>
          <w:lang w:val="kk-KZ"/>
        </w:rPr>
      </w:pPr>
      <w:r w:rsidRPr="00F73859">
        <w:rPr>
          <w:rStyle w:val="apple-converted-space"/>
          <w:b/>
          <w:bCs/>
          <w:color w:val="3C4046"/>
          <w:lang w:val="kk-KZ"/>
        </w:rPr>
        <w:t> </w:t>
      </w:r>
      <w:r w:rsidRPr="00F73859">
        <w:rPr>
          <w:color w:val="3C4046"/>
          <w:sz w:val="28"/>
          <w:szCs w:val="28"/>
          <w:lang w:val="kk-KZ"/>
        </w:rPr>
        <w:t>Қазақстан Республикасы</w:t>
      </w:r>
      <w:r w:rsidR="00347971" w:rsidRPr="00F73859">
        <w:rPr>
          <w:color w:val="3C4046"/>
          <w:sz w:val="28"/>
          <w:szCs w:val="28"/>
          <w:lang w:val="kk-KZ"/>
        </w:rPr>
        <w:t xml:space="preserve"> </w:t>
      </w:r>
      <w:r w:rsidRPr="00F73859">
        <w:rPr>
          <w:color w:val="3C4046"/>
          <w:sz w:val="28"/>
          <w:szCs w:val="28"/>
          <w:lang w:val="kk-KZ"/>
        </w:rPr>
        <w:t>Білім және ғылым министрінің</w:t>
      </w:r>
      <w:r w:rsidR="00F73859" w:rsidRPr="00F73859">
        <w:rPr>
          <w:color w:val="3C4046"/>
          <w:sz w:val="28"/>
          <w:szCs w:val="28"/>
          <w:lang w:val="kk-KZ"/>
        </w:rPr>
        <w:t xml:space="preserve"> </w:t>
      </w:r>
      <w:r w:rsidRPr="00F73859">
        <w:rPr>
          <w:color w:val="3C4046"/>
          <w:sz w:val="28"/>
          <w:szCs w:val="28"/>
          <w:lang w:val="kk-KZ"/>
        </w:rPr>
        <w:t>2015 жылғы « 08 » сәуірдегі</w:t>
      </w:r>
      <w:r w:rsidR="00347971" w:rsidRPr="00F73859">
        <w:rPr>
          <w:color w:val="3C4046"/>
          <w:sz w:val="28"/>
          <w:szCs w:val="28"/>
          <w:lang w:val="kk-KZ"/>
        </w:rPr>
        <w:t xml:space="preserve"> </w:t>
      </w:r>
      <w:r w:rsidRPr="00F73859">
        <w:rPr>
          <w:color w:val="3C4046"/>
          <w:sz w:val="28"/>
          <w:szCs w:val="28"/>
          <w:lang w:val="kk-KZ"/>
        </w:rPr>
        <w:t>№ 179 бұйрығына 1-қосымша</w:t>
      </w:r>
      <w:r w:rsidR="00347971" w:rsidRPr="00F73859">
        <w:rPr>
          <w:color w:val="3C4046"/>
          <w:sz w:val="28"/>
          <w:szCs w:val="28"/>
          <w:lang w:val="kk-KZ"/>
        </w:rPr>
        <w:t>, Ақмола облысы әкімдігінің 2015 жылғы 15 маусымдағы № А-6/275 қаулысымен бекітілген</w:t>
      </w:r>
      <w:r w:rsidRPr="00F73859">
        <w:rPr>
          <w:color w:val="3C4046"/>
          <w:lang w:val="kk-KZ"/>
        </w:rPr>
        <w:t> </w:t>
      </w:r>
      <w:r w:rsidRPr="00F73859">
        <w:rPr>
          <w:bCs/>
          <w:color w:val="3C4046"/>
          <w:sz w:val="28"/>
          <w:szCs w:val="28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 мемлекеттік көрсетілетін қызмет</w:t>
      </w:r>
      <w:r w:rsidR="00FD1243" w:rsidRPr="00F73859">
        <w:rPr>
          <w:bCs/>
          <w:color w:val="3C4046"/>
          <w:sz w:val="28"/>
          <w:szCs w:val="28"/>
          <w:lang w:val="kk-KZ"/>
        </w:rPr>
        <w:t xml:space="preserve">і бойынша 2016 жылдың 1каңтар мен 31 желтоқсан аралығында </w:t>
      </w:r>
      <w:r w:rsidR="008F599A" w:rsidRPr="00F73859">
        <w:rPr>
          <w:b/>
          <w:bCs/>
          <w:color w:val="3C4046"/>
          <w:sz w:val="28"/>
          <w:szCs w:val="28"/>
          <w:lang w:val="kk-KZ"/>
        </w:rPr>
        <w:t>23 оқушы</w:t>
      </w:r>
      <w:r w:rsidR="008F599A" w:rsidRPr="00F73859">
        <w:rPr>
          <w:bCs/>
          <w:color w:val="3C4046"/>
          <w:sz w:val="28"/>
          <w:szCs w:val="28"/>
          <w:lang w:val="kk-KZ"/>
        </w:rPr>
        <w:t xml:space="preserve"> қабылданды.</w:t>
      </w:r>
      <w:r w:rsidR="00FD1243" w:rsidRPr="00F73859">
        <w:rPr>
          <w:bCs/>
          <w:color w:val="3C4046"/>
          <w:sz w:val="28"/>
          <w:szCs w:val="28"/>
          <w:lang w:val="kk-KZ"/>
        </w:rPr>
        <w:t xml:space="preserve"> </w:t>
      </w:r>
    </w:p>
    <w:p w:rsidR="00F73859" w:rsidRPr="00F73859" w:rsidRDefault="00F73859" w:rsidP="00347971">
      <w:pPr>
        <w:pStyle w:val="a4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65746C" w:rsidRPr="00F73859" w:rsidRDefault="008F599A" w:rsidP="008F599A">
      <w:pPr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  <w:r w:rsidRPr="00F73859">
        <w:rPr>
          <w:rFonts w:ascii="Times New Roman" w:eastAsia="Calibri" w:hAnsi="Times New Roman" w:cs="Times New Roman"/>
          <w:sz w:val="28"/>
          <w:szCs w:val="28"/>
          <w:lang w:val="kk-KZ"/>
        </w:rPr>
        <w:t>Ақмола облысы әкімдігінің 2016 жылғы 7 сәуірдегі № А-5/152 қаулысына қосымша</w:t>
      </w:r>
      <w:bookmarkStart w:id="0" w:name="sub1002016161"/>
      <w:r w:rsidRPr="00F738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</w:t>
      </w:r>
      <w:bookmarkEnd w:id="0"/>
      <w:r w:rsidRPr="00F738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қмола облысы әкімдігінің 2015 жылғы 3 маусымдағы № А-6/250 қаулысымен бекітілген </w:t>
      </w:r>
      <w:r w:rsidRPr="00F7385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«Мектепке дейінгі балалар ұйымдарына жіберу үшін мектепке дейінгі (7 жасқа дейін) жастағы балаларды кезекке қою </w:t>
      </w:r>
      <w:r w:rsidRPr="00F73859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көрсетілетін қызмет</w:t>
      </w:r>
      <w:r w:rsidR="0065746C" w:rsidRPr="00F73859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і, «Мектепке дейінгі білім беру ұйымдарына құжаттарды қабылдау және балаларды қабылдау» мемлекетік көрсетілген қызметі бойынша 2016 жылдың 1каңтар мен 31 желтоқсан аралығында </w:t>
      </w:r>
      <w:r w:rsidR="0065746C" w:rsidRPr="00F73859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>4 бала</w:t>
      </w:r>
      <w:r w:rsidR="0065746C" w:rsidRPr="00F73859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 қабылданды.</w:t>
      </w:r>
    </w:p>
    <w:p w:rsidR="0065746C" w:rsidRPr="00F73859" w:rsidRDefault="0065746C" w:rsidP="0065746C">
      <w:pPr>
        <w:pStyle w:val="a4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F73859">
        <w:rPr>
          <w:color w:val="000000"/>
          <w:sz w:val="28"/>
          <w:szCs w:val="28"/>
          <w:lang w:val="kk-KZ"/>
        </w:rPr>
        <w:t>Қазақстан Республикасы</w:t>
      </w:r>
      <w:r w:rsidRPr="00F73859">
        <w:rPr>
          <w:color w:val="3C4046"/>
          <w:sz w:val="28"/>
          <w:szCs w:val="28"/>
          <w:lang w:val="kk-KZ"/>
        </w:rPr>
        <w:t xml:space="preserve"> </w:t>
      </w:r>
      <w:r w:rsidRPr="00F73859">
        <w:rPr>
          <w:color w:val="000000"/>
          <w:sz w:val="28"/>
          <w:szCs w:val="28"/>
          <w:lang w:val="kk-KZ"/>
        </w:rPr>
        <w:t>Білім және ғылым министрінің</w:t>
      </w:r>
      <w:r w:rsidRPr="00F73859">
        <w:rPr>
          <w:color w:val="3C4046"/>
          <w:sz w:val="28"/>
          <w:szCs w:val="28"/>
          <w:lang w:val="kk-KZ"/>
        </w:rPr>
        <w:t xml:space="preserve"> </w:t>
      </w:r>
      <w:r w:rsidRPr="00F73859">
        <w:rPr>
          <w:color w:val="000000"/>
          <w:sz w:val="28"/>
          <w:szCs w:val="28"/>
          <w:lang w:val="kk-KZ"/>
        </w:rPr>
        <w:t>2015 жылғы 8 сәуірдегі</w:t>
      </w:r>
      <w:r w:rsidRPr="00F73859">
        <w:rPr>
          <w:color w:val="3C4046"/>
          <w:sz w:val="28"/>
          <w:szCs w:val="28"/>
          <w:lang w:val="kk-KZ"/>
        </w:rPr>
        <w:t xml:space="preserve"> </w:t>
      </w:r>
      <w:r w:rsidRPr="00F73859">
        <w:rPr>
          <w:color w:val="000000"/>
          <w:sz w:val="28"/>
          <w:szCs w:val="28"/>
          <w:lang w:val="kk-KZ"/>
        </w:rPr>
        <w:t xml:space="preserve"> № 179 бұйрығына 3-қосымша; Ақмола облысы әкімдігінің 2015 жылғы 15 маусымдағы №А-6/275 қаулысымен бекітілген </w:t>
      </w:r>
    </w:p>
    <w:p w:rsidR="00F73859" w:rsidRPr="00F73859" w:rsidRDefault="0065746C" w:rsidP="00F73859">
      <w:pPr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  <w:r w:rsidRPr="00F73859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</w:t>
      </w:r>
      <w:r w:rsidRPr="00F7385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«Негізгі орта, жалпы орта білім беру туралы құжаттардың телнұсқаларын беру» мемлекеттік көрсетілетін қызмет</w:t>
      </w:r>
      <w:r w:rsidR="00F73859" w:rsidRPr="00F7385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і бойынша </w:t>
      </w:r>
      <w:r w:rsidR="00F73859" w:rsidRPr="00F73859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2016 жылдың 1каңтар мен 31 желтоқсан аралығында </w:t>
      </w:r>
      <w:r w:rsidR="00F73859" w:rsidRPr="00F73859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>1 а</w:t>
      </w:r>
      <w:r w:rsidR="00C61FD1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>заматшаға</w:t>
      </w:r>
      <w:r w:rsidR="00F73859" w:rsidRPr="00F73859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 берілді.</w:t>
      </w:r>
    </w:p>
    <w:p w:rsidR="0065746C" w:rsidRPr="0065746C" w:rsidRDefault="00F73859" w:rsidP="0065746C">
      <w:pPr>
        <w:pStyle w:val="a4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 </w:t>
      </w:r>
    </w:p>
    <w:p w:rsidR="00C2237E" w:rsidRPr="008F599A" w:rsidRDefault="0065746C" w:rsidP="00373A15">
      <w:pPr>
        <w:rPr>
          <w:bCs/>
          <w:color w:val="3C4046"/>
          <w:lang w:val="kk-KZ"/>
        </w:rPr>
      </w:pPr>
      <w:r w:rsidRPr="006574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61F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Іс-жүргізуші М.М.Кожамкелова</w:t>
      </w:r>
    </w:p>
    <w:p w:rsidR="008F599A" w:rsidRDefault="008F599A" w:rsidP="00C2237E">
      <w:pPr>
        <w:spacing w:after="0"/>
        <w:rPr>
          <w:b/>
          <w:bCs/>
          <w:color w:val="3C4046"/>
          <w:lang w:val="kk-KZ"/>
        </w:rPr>
      </w:pPr>
    </w:p>
    <w:sectPr w:rsidR="008F599A" w:rsidSect="00F738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E439A"/>
    <w:rsid w:val="001418D1"/>
    <w:rsid w:val="002D1EA4"/>
    <w:rsid w:val="00347971"/>
    <w:rsid w:val="00373A15"/>
    <w:rsid w:val="004153D8"/>
    <w:rsid w:val="006355BD"/>
    <w:rsid w:val="0065746C"/>
    <w:rsid w:val="008153A7"/>
    <w:rsid w:val="008A5663"/>
    <w:rsid w:val="008F599A"/>
    <w:rsid w:val="00C2237E"/>
    <w:rsid w:val="00C26786"/>
    <w:rsid w:val="00C61FD1"/>
    <w:rsid w:val="00EE439A"/>
    <w:rsid w:val="00F73859"/>
    <w:rsid w:val="00FD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43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ismailova@bk.ru" TargetMode="External"/><Relationship Id="rId4" Type="http://schemas.openxmlformats.org/officeDocument/2006/relationships/hyperlink" Target="mailto:shkolaismail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2017-03-28T03:41:00Z</dcterms:created>
  <dcterms:modified xsi:type="dcterms:W3CDTF">2017-03-29T07:11:00Z</dcterms:modified>
</cp:coreProperties>
</file>